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DE4313" w:rsidRDefault="004434D2" w:rsidP="004434D2">
      <w:pPr>
        <w:pStyle w:val="Ttulo2"/>
      </w:pPr>
      <w:r w:rsidRPr="00645FC4">
        <w:t>X</w:t>
      </w:r>
      <w:r>
        <w:t>I</w:t>
      </w:r>
      <w:r w:rsidRPr="00645FC4">
        <w:t>V</w:t>
      </w:r>
      <w:r w:rsidRPr="00645917">
        <w:t>.</w:t>
      </w:r>
      <w:r w:rsidRPr="00DE4313">
        <w:t xml:space="preserve"> PROGRAMA PARA UN GOBIERNO CERCANO Y MODERNO 2013-2018 – AVANCE DE COMPROMISOS EN </w:t>
      </w:r>
      <w:r w:rsidRPr="00374EDE">
        <w:t>BASES</w:t>
      </w:r>
      <w:r w:rsidRPr="00DE4313">
        <w:t xml:space="preserve"> DE COLABORACIÓN. </w:t>
      </w:r>
      <w:r>
        <w:br/>
      </w:r>
      <w:r w:rsidRPr="00915E9A">
        <w:rPr>
          <w:i/>
        </w:rPr>
        <w:t>RESUMEN EJECUTIVO</w:t>
      </w:r>
    </w:p>
    <w:p w:rsidR="004434D2" w:rsidRPr="00E77125" w:rsidRDefault="004434D2" w:rsidP="004434D2">
      <w:pPr>
        <w:pStyle w:val="Cdetexto"/>
      </w:pPr>
      <w:r w:rsidRPr="00E77125">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w:t>
      </w:r>
      <w:bookmarkStart w:id="0" w:name="_GoBack"/>
      <w:bookmarkEnd w:id="0"/>
      <w:r w:rsidRPr="00E77125">
        <w:t>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4434D2" w:rsidRPr="00E77125" w:rsidRDefault="004434D2" w:rsidP="004434D2">
      <w:pPr>
        <w:pStyle w:val="Cdetexto"/>
      </w:pPr>
      <w:r w:rsidRPr="00E77125">
        <w:t>El artículo 61 de la LFPRH vigente en el ejercicio fiscal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 (APF).</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4434D2" w:rsidP="004434D2">
      <w:pPr>
        <w:pStyle w:val="Cdetexto"/>
        <w:rPr>
          <w:rFonts w:cs="Soberana Sans"/>
          <w:color w:val="0D0D0D"/>
        </w:rPr>
      </w:pPr>
      <w:r w:rsidRPr="00032C79">
        <w:lastRenderedPageBreak/>
        <w:t>Conforme a lo previsto en el clausulado de las Bases, en 2015 se efectuó el proceso de revisión y actualización del Anexo Único</w:t>
      </w:r>
      <w:r>
        <w:t xml:space="preserve"> de cada una de ellas</w:t>
      </w:r>
      <w:r w:rsidRPr="00032C79">
        <w:t xml:space="preserve">, y como resultado se realizaron precisiones a algunos compromisos e indicadores, acordes a la situación de cada uno de los temas, y se revisó </w:t>
      </w:r>
      <w:r>
        <w:t>su</w:t>
      </w:r>
      <w:r w:rsidRPr="00032C79">
        <w:t xml:space="preserve"> aplicabilidad </w:t>
      </w:r>
      <w:r>
        <w:t xml:space="preserve">a las </w:t>
      </w:r>
      <w:r w:rsidRPr="00032C79">
        <w:t>instituci</w:t>
      </w:r>
      <w:r>
        <w:t>ones</w:t>
      </w:r>
      <w:r w:rsidRPr="00032C79">
        <w:t>. De esta forma, los compro</w:t>
      </w:r>
      <w:r>
        <w:t xml:space="preserve">misos e indicadores que resultan </w:t>
      </w:r>
      <w:r w:rsidRPr="00032C79">
        <w:t>aplicables</w:t>
      </w:r>
      <w:r>
        <w:t xml:space="preserve"> a partir del</w:t>
      </w:r>
      <w:r w:rsidRPr="00032C79">
        <w:t xml:space="preserve"> primer trimestre de 2016 a </w:t>
      </w:r>
      <w:r>
        <w:t xml:space="preserve">las </w:t>
      </w:r>
      <w:r w:rsidRPr="00032C79">
        <w:t>dependencia</w:t>
      </w:r>
      <w:r>
        <w:t>s</w:t>
      </w:r>
      <w:r w:rsidRPr="00032C79">
        <w:t>, órgano</w:t>
      </w:r>
      <w:r>
        <w:t>s</w:t>
      </w:r>
      <w:r w:rsidRPr="00032C79">
        <w:t xml:space="preserve"> desconcentrado</w:t>
      </w:r>
      <w:r>
        <w:t>s</w:t>
      </w:r>
      <w:r w:rsidRPr="00032C79">
        <w:t xml:space="preserve"> o entidad</w:t>
      </w:r>
      <w:r>
        <w:t>es</w:t>
      </w:r>
      <w:r w:rsidRPr="00032C79">
        <w:t>, mantienen la orientación al logro de los objetivos previstos originalmente en el PGCM.</w:t>
      </w:r>
      <w:r>
        <w:t xml:space="preserve"> Los procesos de revisión correspondientes a los ejercicios 2016 y 2017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0E50B8">
      <w:pPr>
        <w:pStyle w:val="Vieta2"/>
      </w:pPr>
      <w:r>
        <w:t>I.</w:t>
      </w:r>
      <w:r>
        <w:tab/>
      </w:r>
      <w:r w:rsidR="004434D2" w:rsidRPr="00A93389">
        <w:t>Informe de seguimiento a líneas de acción específicas y de coordinación de la estrategia.</w:t>
      </w:r>
    </w:p>
    <w:p w:rsidR="004434D2" w:rsidRPr="00A93389" w:rsidRDefault="000E50B8" w:rsidP="000E50B8">
      <w:pPr>
        <w:pStyle w:val="Vieta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0E50B8">
      <w:pPr>
        <w:pStyle w:val="Vieta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En el Anexo X</w:t>
      </w:r>
      <w:r>
        <w:t>I</w:t>
      </w:r>
      <w:r w:rsidRPr="00CA1AD3">
        <w:t>V</w:t>
      </w:r>
      <w:r>
        <w:t xml:space="preserve"> 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t>enero-marzo de 2017</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Pr="00E77125" w:rsidRDefault="004434D2" w:rsidP="004434D2">
      <w:pPr>
        <w:pStyle w:val="Bala"/>
      </w:pPr>
      <w:r w:rsidRPr="00E77125">
        <w:t>Porcentaje de cumplimiento de las dependencias y entidades respecto al seguimiento del ejercicio de programas y proyectos de inversión.</w:t>
      </w:r>
    </w:p>
    <w:p w:rsidR="00F611EB" w:rsidRPr="004434D2" w:rsidRDefault="00F611EB" w:rsidP="004434D2">
      <w:pPr>
        <w:rPr>
          <w:lang w:val="es-ES"/>
        </w:rPr>
      </w:pPr>
    </w:p>
    <w:sectPr w:rsidR="00F611EB" w:rsidRPr="004434D2" w:rsidSect="00B542B3">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45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82" w:rsidRDefault="00667782" w:rsidP="008A5271">
      <w:r>
        <w:separator/>
      </w:r>
    </w:p>
  </w:endnote>
  <w:endnote w:type="continuationSeparator" w:id="0">
    <w:p w:rsidR="00667782" w:rsidRDefault="00667782"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0532"/>
      <w:docPartObj>
        <w:docPartGallery w:val="Page Numbers (Bottom of Page)"/>
        <w:docPartUnique/>
      </w:docPartObj>
    </w:sdtPr>
    <w:sdtEndPr/>
    <w:sdtContent>
      <w:p w:rsidR="003A0C47" w:rsidRDefault="00B542B3">
        <w:pPr>
          <w:pStyle w:val="Piedepgina"/>
          <w:jc w:val="center"/>
        </w:pPr>
        <w:r>
          <w:t>B</w:t>
        </w:r>
        <w:r w:rsidR="003A0C47" w:rsidRPr="00BB049D">
          <w:fldChar w:fldCharType="begin"/>
        </w:r>
        <w:r w:rsidR="003A0C47" w:rsidRPr="00BB049D">
          <w:instrText>PAGE   \* MERGEFORMAT</w:instrText>
        </w:r>
        <w:r w:rsidR="003A0C47" w:rsidRPr="00BB049D">
          <w:fldChar w:fldCharType="separate"/>
        </w:r>
        <w:r w:rsidRPr="00B542B3">
          <w:rPr>
            <w:noProof/>
            <w:lang w:val="es-ES"/>
          </w:rPr>
          <w:t>450</w:t>
        </w:r>
        <w:r w:rsidR="003A0C47" w:rsidRPr="00BB049D">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347"/>
      <w:docPartObj>
        <w:docPartGallery w:val="Page Numbers (Bottom of Page)"/>
        <w:docPartUnique/>
      </w:docPartObj>
    </w:sdtPr>
    <w:sdtEndPr/>
    <w:sdtContent>
      <w:p w:rsidR="00F56512" w:rsidRDefault="00B542B3" w:rsidP="00F56512">
        <w:pPr>
          <w:pStyle w:val="Piedepgina"/>
          <w:jc w:val="center"/>
        </w:pPr>
        <w:r>
          <w:t>B</w:t>
        </w:r>
        <w:r w:rsidR="00F56512" w:rsidRPr="00BB049D">
          <w:fldChar w:fldCharType="begin"/>
        </w:r>
        <w:r w:rsidR="00F56512" w:rsidRPr="00BB049D">
          <w:instrText>PAGE   \* MERGEFORMAT</w:instrText>
        </w:r>
        <w:r w:rsidR="00F56512" w:rsidRPr="00BB049D">
          <w:fldChar w:fldCharType="separate"/>
        </w:r>
        <w:r w:rsidRPr="00B542B3">
          <w:rPr>
            <w:noProof/>
            <w:lang w:val="es-ES"/>
          </w:rPr>
          <w:t>451</w:t>
        </w:r>
        <w:r w:rsidR="00F56512" w:rsidRPr="00BB049D">
          <w:fldChar w:fldCharType="end"/>
        </w:r>
      </w:p>
    </w:sdtContent>
  </w:sdt>
  <w:p w:rsidR="004A7995" w:rsidRDefault="004A7995" w:rsidP="00F56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82" w:rsidRDefault="00667782" w:rsidP="008A5271">
      <w:r>
        <w:separator/>
      </w:r>
    </w:p>
  </w:footnote>
  <w:footnote w:type="continuationSeparator" w:id="0">
    <w:p w:rsidR="00667782" w:rsidRDefault="00667782"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984F29">
    <w:pPr>
      <w:pStyle w:val="Encabezado"/>
      <w:tabs>
        <w:tab w:val="left" w:pos="9781"/>
      </w:tabs>
    </w:pPr>
    <w:r>
      <w:rPr>
        <w:noProof/>
        <w:lang w:val="es-MX" w:eastAsia="es-MX"/>
      </w:rPr>
      <mc:AlternateContent>
        <mc:Choice Requires="wps">
          <w:drawing>
            <wp:anchor distT="0" distB="0" distL="114300" distR="114300" simplePos="0" relativeHeight="251662336" behindDoc="0" locked="0" layoutInCell="1" allowOverlap="1" wp14:anchorId="258F3584" wp14:editId="0204DB74">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3584"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276A6C" w:rsidP="00984F29">
    <w:pPr>
      <w:pStyle w:val="Encabezado"/>
      <w:tabs>
        <w:tab w:val="left" w:pos="9781"/>
      </w:tabs>
      <w:rPr>
        <w:noProof/>
        <w:lang w:val="es-MX" w:eastAsia="es-MX"/>
      </w:rPr>
    </w:pPr>
    <w:r>
      <w:t>Primer Trimestre de 2017</w:t>
    </w:r>
    <w:r w:rsidR="00B623DB" w:rsidRPr="00B623DB">
      <w:rPr>
        <w:noProof/>
        <w:lang w:val="es-MX" w:eastAsia="es-MX"/>
      </w:rPr>
      <w:t xml:space="preserve"> </w:t>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4D912EA8" wp14:editId="55B7D4D9">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9FF3B"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527256E8">
          <wp:extent cx="1274445" cy="3898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1FB5B86" wp14:editId="52F30E3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6AE8C044"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093B"/>
    <w:rsid w:val="00017F28"/>
    <w:rsid w:val="000318EE"/>
    <w:rsid w:val="00032C79"/>
    <w:rsid w:val="000334A9"/>
    <w:rsid w:val="00043120"/>
    <w:rsid w:val="000466D0"/>
    <w:rsid w:val="000645CC"/>
    <w:rsid w:val="00070FA4"/>
    <w:rsid w:val="000735B0"/>
    <w:rsid w:val="00074A8B"/>
    <w:rsid w:val="000818F4"/>
    <w:rsid w:val="00082478"/>
    <w:rsid w:val="000831E9"/>
    <w:rsid w:val="000A0B5E"/>
    <w:rsid w:val="000A22C6"/>
    <w:rsid w:val="000A2E2A"/>
    <w:rsid w:val="000B66D1"/>
    <w:rsid w:val="000C0153"/>
    <w:rsid w:val="000C287D"/>
    <w:rsid w:val="000D43CE"/>
    <w:rsid w:val="000E50B8"/>
    <w:rsid w:val="000E65C4"/>
    <w:rsid w:val="00101626"/>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71C1F"/>
    <w:rsid w:val="00276A6C"/>
    <w:rsid w:val="002816F4"/>
    <w:rsid w:val="002828F1"/>
    <w:rsid w:val="00294333"/>
    <w:rsid w:val="00294A39"/>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F63"/>
    <w:rsid w:val="00322164"/>
    <w:rsid w:val="00323771"/>
    <w:rsid w:val="00335691"/>
    <w:rsid w:val="003417D2"/>
    <w:rsid w:val="00347634"/>
    <w:rsid w:val="00347C2D"/>
    <w:rsid w:val="00353D90"/>
    <w:rsid w:val="00363D07"/>
    <w:rsid w:val="003658C6"/>
    <w:rsid w:val="003844F5"/>
    <w:rsid w:val="00385788"/>
    <w:rsid w:val="003A0C47"/>
    <w:rsid w:val="003B1054"/>
    <w:rsid w:val="003B6012"/>
    <w:rsid w:val="003C1811"/>
    <w:rsid w:val="00401190"/>
    <w:rsid w:val="004020D4"/>
    <w:rsid w:val="0040342F"/>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8559E"/>
    <w:rsid w:val="00493E3D"/>
    <w:rsid w:val="00495467"/>
    <w:rsid w:val="004A0C69"/>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6B03"/>
    <w:rsid w:val="00557DDE"/>
    <w:rsid w:val="005711A3"/>
    <w:rsid w:val="005831DD"/>
    <w:rsid w:val="00590907"/>
    <w:rsid w:val="00591142"/>
    <w:rsid w:val="005B25C4"/>
    <w:rsid w:val="005B318C"/>
    <w:rsid w:val="005B73CF"/>
    <w:rsid w:val="005C24DB"/>
    <w:rsid w:val="005C4D73"/>
    <w:rsid w:val="005D6459"/>
    <w:rsid w:val="005D759D"/>
    <w:rsid w:val="005E483C"/>
    <w:rsid w:val="005E4A3E"/>
    <w:rsid w:val="005F1285"/>
    <w:rsid w:val="005F345E"/>
    <w:rsid w:val="005F34CD"/>
    <w:rsid w:val="00605FA1"/>
    <w:rsid w:val="00607260"/>
    <w:rsid w:val="00632430"/>
    <w:rsid w:val="00632B52"/>
    <w:rsid w:val="00645917"/>
    <w:rsid w:val="00645FC4"/>
    <w:rsid w:val="00660439"/>
    <w:rsid w:val="0066350A"/>
    <w:rsid w:val="00664AEB"/>
    <w:rsid w:val="006664DD"/>
    <w:rsid w:val="00667782"/>
    <w:rsid w:val="00670360"/>
    <w:rsid w:val="0067564E"/>
    <w:rsid w:val="00683966"/>
    <w:rsid w:val="00683EAD"/>
    <w:rsid w:val="00690D7A"/>
    <w:rsid w:val="006940AE"/>
    <w:rsid w:val="006943AC"/>
    <w:rsid w:val="006A2EB1"/>
    <w:rsid w:val="006A3496"/>
    <w:rsid w:val="006A4FB9"/>
    <w:rsid w:val="006B2A9E"/>
    <w:rsid w:val="006B4E5F"/>
    <w:rsid w:val="006C020B"/>
    <w:rsid w:val="006C6F07"/>
    <w:rsid w:val="006D6BCC"/>
    <w:rsid w:val="006E17D9"/>
    <w:rsid w:val="006E583F"/>
    <w:rsid w:val="006E5BA2"/>
    <w:rsid w:val="006E79E8"/>
    <w:rsid w:val="006F7A23"/>
    <w:rsid w:val="007027E8"/>
    <w:rsid w:val="00704DA7"/>
    <w:rsid w:val="00707018"/>
    <w:rsid w:val="0070748E"/>
    <w:rsid w:val="00714770"/>
    <w:rsid w:val="007159CB"/>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928FC"/>
    <w:rsid w:val="007931EF"/>
    <w:rsid w:val="007A20D8"/>
    <w:rsid w:val="007A6437"/>
    <w:rsid w:val="007A6E77"/>
    <w:rsid w:val="007B433A"/>
    <w:rsid w:val="007B7847"/>
    <w:rsid w:val="007C4B84"/>
    <w:rsid w:val="007C5B72"/>
    <w:rsid w:val="007E5089"/>
    <w:rsid w:val="007E6637"/>
    <w:rsid w:val="007F44ED"/>
    <w:rsid w:val="007F45CE"/>
    <w:rsid w:val="007F7C25"/>
    <w:rsid w:val="00830D65"/>
    <w:rsid w:val="008313F7"/>
    <w:rsid w:val="00851121"/>
    <w:rsid w:val="00852DD3"/>
    <w:rsid w:val="008602B1"/>
    <w:rsid w:val="008606E4"/>
    <w:rsid w:val="008653ED"/>
    <w:rsid w:val="00865737"/>
    <w:rsid w:val="008674B1"/>
    <w:rsid w:val="0087029E"/>
    <w:rsid w:val="00875E7D"/>
    <w:rsid w:val="00876AA8"/>
    <w:rsid w:val="008834D9"/>
    <w:rsid w:val="00886116"/>
    <w:rsid w:val="00892EBD"/>
    <w:rsid w:val="00893AF8"/>
    <w:rsid w:val="008A5271"/>
    <w:rsid w:val="008B2FB8"/>
    <w:rsid w:val="008B6C97"/>
    <w:rsid w:val="008C148D"/>
    <w:rsid w:val="008C431C"/>
    <w:rsid w:val="008C5C4B"/>
    <w:rsid w:val="008D3395"/>
    <w:rsid w:val="008E5805"/>
    <w:rsid w:val="008E5F2C"/>
    <w:rsid w:val="00900695"/>
    <w:rsid w:val="009027BC"/>
    <w:rsid w:val="00915E9A"/>
    <w:rsid w:val="0092116C"/>
    <w:rsid w:val="009215C1"/>
    <w:rsid w:val="0093389F"/>
    <w:rsid w:val="0094221D"/>
    <w:rsid w:val="009513B0"/>
    <w:rsid w:val="00953A84"/>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61F"/>
    <w:rsid w:val="00A2337C"/>
    <w:rsid w:val="00A27307"/>
    <w:rsid w:val="00A27CC5"/>
    <w:rsid w:val="00A30A1B"/>
    <w:rsid w:val="00A31520"/>
    <w:rsid w:val="00A33F62"/>
    <w:rsid w:val="00A36FA3"/>
    <w:rsid w:val="00A42609"/>
    <w:rsid w:val="00A45DC6"/>
    <w:rsid w:val="00A50FA9"/>
    <w:rsid w:val="00A54542"/>
    <w:rsid w:val="00A56705"/>
    <w:rsid w:val="00A56A1F"/>
    <w:rsid w:val="00A63DBC"/>
    <w:rsid w:val="00A656A9"/>
    <w:rsid w:val="00A6679C"/>
    <w:rsid w:val="00A6754B"/>
    <w:rsid w:val="00A702D1"/>
    <w:rsid w:val="00A71302"/>
    <w:rsid w:val="00A86309"/>
    <w:rsid w:val="00A93389"/>
    <w:rsid w:val="00AA745A"/>
    <w:rsid w:val="00AA77EE"/>
    <w:rsid w:val="00AB4179"/>
    <w:rsid w:val="00AB4B0B"/>
    <w:rsid w:val="00AC50FE"/>
    <w:rsid w:val="00AC5A65"/>
    <w:rsid w:val="00AD035B"/>
    <w:rsid w:val="00AD7379"/>
    <w:rsid w:val="00AE1811"/>
    <w:rsid w:val="00AF0F75"/>
    <w:rsid w:val="00B055C7"/>
    <w:rsid w:val="00B05864"/>
    <w:rsid w:val="00B239C1"/>
    <w:rsid w:val="00B33B28"/>
    <w:rsid w:val="00B4098B"/>
    <w:rsid w:val="00B53816"/>
    <w:rsid w:val="00B542B3"/>
    <w:rsid w:val="00B623DB"/>
    <w:rsid w:val="00B641B9"/>
    <w:rsid w:val="00B6446F"/>
    <w:rsid w:val="00B666D5"/>
    <w:rsid w:val="00B67EBE"/>
    <w:rsid w:val="00B77884"/>
    <w:rsid w:val="00B82045"/>
    <w:rsid w:val="00B918BF"/>
    <w:rsid w:val="00B97336"/>
    <w:rsid w:val="00B978D8"/>
    <w:rsid w:val="00BA7C4F"/>
    <w:rsid w:val="00BB049D"/>
    <w:rsid w:val="00BB2A53"/>
    <w:rsid w:val="00BC3EA9"/>
    <w:rsid w:val="00BD4A6A"/>
    <w:rsid w:val="00BE28A6"/>
    <w:rsid w:val="00BE3351"/>
    <w:rsid w:val="00BE4647"/>
    <w:rsid w:val="00BE66C2"/>
    <w:rsid w:val="00BF0272"/>
    <w:rsid w:val="00BF0F45"/>
    <w:rsid w:val="00C145EF"/>
    <w:rsid w:val="00C158D2"/>
    <w:rsid w:val="00C441AA"/>
    <w:rsid w:val="00C46B80"/>
    <w:rsid w:val="00C51464"/>
    <w:rsid w:val="00C5182D"/>
    <w:rsid w:val="00C569C2"/>
    <w:rsid w:val="00C6242A"/>
    <w:rsid w:val="00C839E8"/>
    <w:rsid w:val="00C914FE"/>
    <w:rsid w:val="00C92F7A"/>
    <w:rsid w:val="00C968D7"/>
    <w:rsid w:val="00C96F4F"/>
    <w:rsid w:val="00CA01A1"/>
    <w:rsid w:val="00CA1AD3"/>
    <w:rsid w:val="00CA4F52"/>
    <w:rsid w:val="00CB5FC6"/>
    <w:rsid w:val="00CB60FD"/>
    <w:rsid w:val="00CB63F3"/>
    <w:rsid w:val="00CC3D21"/>
    <w:rsid w:val="00CD5BAE"/>
    <w:rsid w:val="00CD6BB3"/>
    <w:rsid w:val="00CD7507"/>
    <w:rsid w:val="00CD7E85"/>
    <w:rsid w:val="00CE647B"/>
    <w:rsid w:val="00CF36F6"/>
    <w:rsid w:val="00D0252E"/>
    <w:rsid w:val="00D05A58"/>
    <w:rsid w:val="00D14DA2"/>
    <w:rsid w:val="00D21573"/>
    <w:rsid w:val="00D262D2"/>
    <w:rsid w:val="00D302D4"/>
    <w:rsid w:val="00D406D6"/>
    <w:rsid w:val="00D46ADC"/>
    <w:rsid w:val="00D566C7"/>
    <w:rsid w:val="00D57F4F"/>
    <w:rsid w:val="00D60013"/>
    <w:rsid w:val="00D606B8"/>
    <w:rsid w:val="00D64A69"/>
    <w:rsid w:val="00D6613F"/>
    <w:rsid w:val="00D73974"/>
    <w:rsid w:val="00D77099"/>
    <w:rsid w:val="00D900BA"/>
    <w:rsid w:val="00DA0254"/>
    <w:rsid w:val="00DA246A"/>
    <w:rsid w:val="00DA2EE8"/>
    <w:rsid w:val="00DA3388"/>
    <w:rsid w:val="00DA3D2F"/>
    <w:rsid w:val="00DA4213"/>
    <w:rsid w:val="00DA4DC6"/>
    <w:rsid w:val="00DB0644"/>
    <w:rsid w:val="00DD091F"/>
    <w:rsid w:val="00DD1EBD"/>
    <w:rsid w:val="00DE4313"/>
    <w:rsid w:val="00DF0159"/>
    <w:rsid w:val="00DF0D2D"/>
    <w:rsid w:val="00DF3BFD"/>
    <w:rsid w:val="00DF5D40"/>
    <w:rsid w:val="00E00016"/>
    <w:rsid w:val="00E06141"/>
    <w:rsid w:val="00E1701A"/>
    <w:rsid w:val="00E23513"/>
    <w:rsid w:val="00E23D53"/>
    <w:rsid w:val="00E23E6E"/>
    <w:rsid w:val="00E25EDB"/>
    <w:rsid w:val="00E40A98"/>
    <w:rsid w:val="00E46EC8"/>
    <w:rsid w:val="00E537A0"/>
    <w:rsid w:val="00E60E26"/>
    <w:rsid w:val="00E760DD"/>
    <w:rsid w:val="00E77125"/>
    <w:rsid w:val="00E8103D"/>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C30AA"/>
    <w:rsid w:val="00FE0250"/>
    <w:rsid w:val="00FE2566"/>
    <w:rsid w:val="00FE5296"/>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F7306-CA5A-446A-8816-965EE494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6827</Characters>
  <Application>Microsoft Office Word</Application>
  <DocSecurity>0</DocSecurity>
  <Lines>56</Lines>
  <Paragraphs>16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2</cp:revision>
  <cp:lastPrinted>2016-07-27T15:32:00Z</cp:lastPrinted>
  <dcterms:created xsi:type="dcterms:W3CDTF">2017-04-27T23:57:00Z</dcterms:created>
  <dcterms:modified xsi:type="dcterms:W3CDTF">2017-04-27T23:57:00Z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